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CDF" w:rsidRPr="00830BAA" w:rsidRDefault="00796CDF" w:rsidP="002922C1">
      <w:pPr>
        <w:jc w:val="center"/>
        <w:rPr>
          <w:sz w:val="20"/>
          <w:szCs w:val="20"/>
          <w:u w:val="single"/>
        </w:rPr>
      </w:pPr>
      <w:bookmarkStart w:id="0" w:name="_GoBack"/>
      <w:bookmarkEnd w:id="0"/>
      <w:r w:rsidRPr="00830BAA">
        <w:rPr>
          <w:sz w:val="20"/>
          <w:szCs w:val="20"/>
          <w:u w:val="single"/>
        </w:rPr>
        <w:t>Y4 Home Learning Work</w:t>
      </w:r>
    </w:p>
    <w:p w:rsidR="002F08EB" w:rsidRPr="00830BAA" w:rsidRDefault="002F08EB" w:rsidP="002F08EB">
      <w:pPr>
        <w:rPr>
          <w:sz w:val="20"/>
          <w:szCs w:val="20"/>
        </w:rPr>
      </w:pPr>
      <w:r w:rsidRPr="00830BAA">
        <w:rPr>
          <w:sz w:val="20"/>
          <w:szCs w:val="20"/>
        </w:rPr>
        <w:t xml:space="preserve">Dear children and parents, </w:t>
      </w:r>
    </w:p>
    <w:p w:rsidR="002F08EB" w:rsidRPr="00830BAA" w:rsidRDefault="002F08EB" w:rsidP="002F08EB">
      <w:pPr>
        <w:rPr>
          <w:sz w:val="20"/>
          <w:szCs w:val="20"/>
        </w:rPr>
      </w:pPr>
      <w:r w:rsidRPr="00830BAA">
        <w:rPr>
          <w:sz w:val="20"/>
          <w:szCs w:val="20"/>
        </w:rPr>
        <w:t xml:space="preserve">I have designed this pack for children to continue their learning at home. There is no requirement to print any material, although I have included attached sheets if you wish to do so. In addition, children were sent home with (or posted) an exercise book for ‘Home Learning’ along with various printed resources, their online logins and a pencil to ensure they have the materials needed to continue their learning at home. In addition to the academic content below, I am sure you have plans to incorporate physical activity </w:t>
      </w:r>
      <w:r w:rsidR="00830BAA" w:rsidRPr="00830BAA">
        <w:rPr>
          <w:sz w:val="20"/>
          <w:szCs w:val="20"/>
        </w:rPr>
        <w:t xml:space="preserve">(Joe Wicks is live online every weekday at 9am) </w:t>
      </w:r>
      <w:r w:rsidRPr="00830BAA">
        <w:rPr>
          <w:sz w:val="20"/>
          <w:szCs w:val="20"/>
        </w:rPr>
        <w:t>and learning through play (board games, etc.) while the children are at home.</w:t>
      </w:r>
    </w:p>
    <w:p w:rsidR="002F08EB" w:rsidRPr="00830BAA" w:rsidRDefault="002F08EB" w:rsidP="002F08EB">
      <w:pPr>
        <w:rPr>
          <w:sz w:val="20"/>
          <w:szCs w:val="20"/>
        </w:rPr>
      </w:pPr>
      <w:r w:rsidRPr="00830BAA">
        <w:rPr>
          <w:sz w:val="20"/>
          <w:szCs w:val="20"/>
        </w:rPr>
        <w:t>Please note:</w:t>
      </w:r>
    </w:p>
    <w:p w:rsidR="002F08EB" w:rsidRPr="00830BAA" w:rsidRDefault="002F08EB" w:rsidP="002F08EB">
      <w:pPr>
        <w:rPr>
          <w:sz w:val="20"/>
          <w:szCs w:val="20"/>
        </w:rPr>
      </w:pPr>
      <w:r w:rsidRPr="00830BAA">
        <w:rPr>
          <w:sz w:val="20"/>
          <w:szCs w:val="20"/>
        </w:rPr>
        <w:t xml:space="preserve">The homework set below is intended to last for 2 weeks. There will be no school/homework set over the Easter holidays. </w:t>
      </w:r>
    </w:p>
    <w:p w:rsidR="002F08EB" w:rsidRPr="00830BAA" w:rsidRDefault="002F08EB" w:rsidP="002F08EB">
      <w:pPr>
        <w:rPr>
          <w:sz w:val="20"/>
          <w:szCs w:val="20"/>
        </w:rPr>
      </w:pPr>
      <w:proofErr w:type="spellStart"/>
      <w:r w:rsidRPr="00830BAA">
        <w:rPr>
          <w:sz w:val="20"/>
          <w:szCs w:val="20"/>
        </w:rPr>
        <w:t>Twinkl</w:t>
      </w:r>
      <w:proofErr w:type="spellEnd"/>
      <w:r w:rsidRPr="00830BAA">
        <w:rPr>
          <w:sz w:val="20"/>
          <w:szCs w:val="20"/>
        </w:rPr>
        <w:t>, an education resource support website, have offered free access for parents for one month to assist with home learning, please see the letter attached below for more information (including an access code).</w:t>
      </w:r>
    </w:p>
    <w:p w:rsidR="002F08EB" w:rsidRPr="00830BAA" w:rsidRDefault="002F08EB" w:rsidP="002F08EB">
      <w:pPr>
        <w:rPr>
          <w:sz w:val="20"/>
          <w:szCs w:val="20"/>
        </w:rPr>
      </w:pPr>
      <w:r w:rsidRPr="00830BAA">
        <w:rPr>
          <w:sz w:val="20"/>
          <w:szCs w:val="20"/>
        </w:rPr>
        <w:t xml:space="preserve">The work set is for the purpose of learning at home while the school remains closed. However, your child’s wellbeing is of paramount importance during this uncertain time and there will be no repercussions for those children who have not managed to complete all tasks. </w:t>
      </w:r>
    </w:p>
    <w:p w:rsidR="002F08EB" w:rsidRPr="00830BAA" w:rsidRDefault="002F08EB" w:rsidP="002F08EB">
      <w:pPr>
        <w:rPr>
          <w:sz w:val="20"/>
          <w:szCs w:val="20"/>
        </w:rPr>
      </w:pPr>
      <w:r w:rsidRPr="00830BAA">
        <w:rPr>
          <w:sz w:val="20"/>
          <w:szCs w:val="20"/>
        </w:rPr>
        <w:t>Should your child wish to further supplement their home learning I can recommend:</w:t>
      </w:r>
    </w:p>
    <w:p w:rsidR="002F08EB" w:rsidRPr="00830BAA" w:rsidRDefault="002F08EB" w:rsidP="002F08EB">
      <w:pPr>
        <w:pStyle w:val="ListParagraph"/>
        <w:numPr>
          <w:ilvl w:val="0"/>
          <w:numId w:val="5"/>
        </w:numPr>
        <w:rPr>
          <w:sz w:val="20"/>
          <w:szCs w:val="20"/>
        </w:rPr>
      </w:pPr>
      <w:r w:rsidRPr="00830BAA">
        <w:rPr>
          <w:sz w:val="20"/>
          <w:szCs w:val="20"/>
        </w:rPr>
        <w:t xml:space="preserve">Target Your Maths books by Stephen Pearce. These books are used to consolidate learning in school and they are available on Amazon along with answer books. </w:t>
      </w:r>
      <w:hyperlink r:id="rId5" w:history="1">
        <w:r w:rsidRPr="00830BAA">
          <w:rPr>
            <w:rStyle w:val="Hyperlink"/>
            <w:sz w:val="20"/>
            <w:szCs w:val="20"/>
          </w:rPr>
          <w:t>https://www.amazon.co.uk/s?k=target+your+maths&amp;i=stripbooks&amp;ref=nb_sb_noss_2</w:t>
        </w:r>
      </w:hyperlink>
    </w:p>
    <w:p w:rsidR="002F08EB" w:rsidRPr="00830BAA" w:rsidRDefault="002F08EB" w:rsidP="002F08EB">
      <w:pPr>
        <w:pStyle w:val="ListParagraph"/>
        <w:numPr>
          <w:ilvl w:val="0"/>
          <w:numId w:val="5"/>
        </w:numPr>
        <w:rPr>
          <w:sz w:val="20"/>
          <w:szCs w:val="20"/>
        </w:rPr>
      </w:pPr>
      <w:r w:rsidRPr="00830BAA">
        <w:rPr>
          <w:sz w:val="20"/>
          <w:szCs w:val="20"/>
        </w:rPr>
        <w:t xml:space="preserve">BBC </w:t>
      </w:r>
      <w:proofErr w:type="spellStart"/>
      <w:r w:rsidRPr="00830BAA">
        <w:rPr>
          <w:sz w:val="20"/>
          <w:szCs w:val="20"/>
        </w:rPr>
        <w:t>Bitesize</w:t>
      </w:r>
      <w:proofErr w:type="spellEnd"/>
      <w:r w:rsidRPr="00830BAA">
        <w:rPr>
          <w:sz w:val="20"/>
          <w:szCs w:val="20"/>
        </w:rPr>
        <w:t xml:space="preserve"> (online) has information on a variety of curriculum topics along with handy videos, these are designed specifically for children to help with home-based work. </w:t>
      </w:r>
      <w:hyperlink r:id="rId6" w:history="1">
        <w:r w:rsidRPr="00830BAA">
          <w:rPr>
            <w:rStyle w:val="Hyperlink"/>
            <w:sz w:val="20"/>
            <w:szCs w:val="20"/>
          </w:rPr>
          <w:t>https://www.bbc.co.uk/bitesize</w:t>
        </w:r>
      </w:hyperlink>
    </w:p>
    <w:p w:rsidR="002F08EB" w:rsidRPr="00830BAA" w:rsidRDefault="002F08EB" w:rsidP="002F08EB">
      <w:pPr>
        <w:pStyle w:val="ListParagraph"/>
        <w:numPr>
          <w:ilvl w:val="0"/>
          <w:numId w:val="5"/>
        </w:numPr>
        <w:rPr>
          <w:sz w:val="20"/>
          <w:szCs w:val="20"/>
        </w:rPr>
      </w:pPr>
      <w:r w:rsidRPr="00830BAA">
        <w:rPr>
          <w:sz w:val="20"/>
          <w:szCs w:val="20"/>
        </w:rPr>
        <w:t xml:space="preserve">Currently, Master the Curriculum have free access to </w:t>
      </w:r>
      <w:r w:rsidRPr="00830BAA">
        <w:rPr>
          <w:b/>
          <w:sz w:val="20"/>
          <w:szCs w:val="20"/>
        </w:rPr>
        <w:t>mixed objective</w:t>
      </w:r>
      <w:r w:rsidRPr="00830BAA">
        <w:rPr>
          <w:sz w:val="20"/>
          <w:szCs w:val="20"/>
        </w:rPr>
        <w:t xml:space="preserve"> maths content for respective year groups. I have been using the 10-minute maths with 4/5N and it is a great way to keep prior learning fresh in their minds. Keeping tasks short and practising them often is the best way to reinforce prior learning. Please note not all resources are free on this site – look for ‘mixed objective’ material. </w:t>
      </w:r>
      <w:hyperlink r:id="rId7" w:history="1">
        <w:r w:rsidRPr="00830BAA">
          <w:rPr>
            <w:rStyle w:val="Hyperlink"/>
            <w:sz w:val="20"/>
            <w:szCs w:val="20"/>
          </w:rPr>
          <w:t>https://masterthecurriculum.co.uk/</w:t>
        </w:r>
      </w:hyperlink>
    </w:p>
    <w:p w:rsidR="002F08EB" w:rsidRPr="00830BAA" w:rsidRDefault="002F08EB" w:rsidP="002F08EB">
      <w:pPr>
        <w:pStyle w:val="ListParagraph"/>
        <w:numPr>
          <w:ilvl w:val="0"/>
          <w:numId w:val="5"/>
        </w:numPr>
        <w:rPr>
          <w:sz w:val="20"/>
          <w:szCs w:val="20"/>
        </w:rPr>
      </w:pPr>
      <w:proofErr w:type="spellStart"/>
      <w:r w:rsidRPr="00830BAA">
        <w:rPr>
          <w:sz w:val="20"/>
          <w:szCs w:val="20"/>
        </w:rPr>
        <w:t>Twinkl</w:t>
      </w:r>
      <w:proofErr w:type="spellEnd"/>
      <w:r w:rsidRPr="00830BAA">
        <w:rPr>
          <w:sz w:val="20"/>
          <w:szCs w:val="20"/>
        </w:rPr>
        <w:t xml:space="preserve"> has a host of resources for all subjects. Please take an opportunity to browse this website (you also have free website access outlined in a below attachment) for any worksheets and activities your child may enjoy. </w:t>
      </w:r>
      <w:hyperlink r:id="rId8" w:history="1">
        <w:r w:rsidRPr="00830BAA">
          <w:rPr>
            <w:rStyle w:val="Hyperlink"/>
            <w:sz w:val="20"/>
            <w:szCs w:val="20"/>
          </w:rPr>
          <w:t>https://www.twinkl.co.uk/search?term=</w:t>
        </w:r>
      </w:hyperlink>
    </w:p>
    <w:p w:rsidR="002F08EB" w:rsidRPr="00830BAA" w:rsidRDefault="002F08EB" w:rsidP="002F08EB">
      <w:pPr>
        <w:pStyle w:val="ListParagraph"/>
        <w:numPr>
          <w:ilvl w:val="0"/>
          <w:numId w:val="5"/>
        </w:numPr>
        <w:rPr>
          <w:sz w:val="20"/>
          <w:szCs w:val="20"/>
        </w:rPr>
      </w:pPr>
      <w:r w:rsidRPr="00830BAA">
        <w:rPr>
          <w:sz w:val="20"/>
          <w:szCs w:val="20"/>
        </w:rPr>
        <w:t xml:space="preserve">Look at books with your child. They might read to you and you could read the same passage, modelling intended expression. You could also ask them questions based on what they have just read. Google reading VIPERS to gain more insight into questions that will support curriculum requirements. </w:t>
      </w:r>
      <w:hyperlink r:id="rId9" w:history="1">
        <w:r w:rsidRPr="00830BAA">
          <w:rPr>
            <w:rStyle w:val="Hyperlink"/>
            <w:sz w:val="20"/>
            <w:szCs w:val="20"/>
          </w:rPr>
          <w:t>https://www.literacyshedblog.com/blog/reading-vipers</w:t>
        </w:r>
      </w:hyperlink>
    </w:p>
    <w:p w:rsidR="002F08EB" w:rsidRPr="00830BAA" w:rsidRDefault="002F08EB" w:rsidP="002F08EB">
      <w:pPr>
        <w:pStyle w:val="ListParagraph"/>
        <w:numPr>
          <w:ilvl w:val="0"/>
          <w:numId w:val="5"/>
        </w:numPr>
        <w:rPr>
          <w:sz w:val="20"/>
          <w:szCs w:val="20"/>
        </w:rPr>
      </w:pPr>
      <w:r w:rsidRPr="00830BAA">
        <w:rPr>
          <w:sz w:val="20"/>
          <w:szCs w:val="20"/>
        </w:rPr>
        <w:t xml:space="preserve">There is a free e-book library on Oxford Owl – you just need to register for a free account to access these. </w:t>
      </w:r>
      <w:hyperlink r:id="rId10" w:history="1">
        <w:r w:rsidRPr="00830BAA">
          <w:rPr>
            <w:rStyle w:val="Hyperlink"/>
            <w:sz w:val="20"/>
            <w:szCs w:val="20"/>
          </w:rPr>
          <w:t>https://home.oxfordowl.co.uk/books/free-ebooks/</w:t>
        </w:r>
      </w:hyperlink>
    </w:p>
    <w:p w:rsidR="002F08EB" w:rsidRPr="00830BAA" w:rsidRDefault="002F08EB" w:rsidP="002F08EB">
      <w:pPr>
        <w:pStyle w:val="ListParagraph"/>
        <w:numPr>
          <w:ilvl w:val="0"/>
          <w:numId w:val="5"/>
        </w:numPr>
        <w:rPr>
          <w:sz w:val="20"/>
          <w:szCs w:val="20"/>
        </w:rPr>
      </w:pPr>
      <w:r w:rsidRPr="00830BAA">
        <w:rPr>
          <w:sz w:val="20"/>
          <w:szCs w:val="20"/>
        </w:rPr>
        <w:t>You could even make a scrap book or journal documenting this period of your lives.</w:t>
      </w:r>
    </w:p>
    <w:p w:rsidR="00830BAA" w:rsidRPr="00830BAA" w:rsidRDefault="00830BAA" w:rsidP="002F08EB">
      <w:pPr>
        <w:pStyle w:val="ListParagraph"/>
        <w:numPr>
          <w:ilvl w:val="0"/>
          <w:numId w:val="5"/>
        </w:numPr>
        <w:rPr>
          <w:sz w:val="20"/>
          <w:szCs w:val="20"/>
        </w:rPr>
      </w:pPr>
      <w:r w:rsidRPr="00830BAA">
        <w:rPr>
          <w:sz w:val="20"/>
          <w:szCs w:val="20"/>
        </w:rPr>
        <w:t>There are free drawing classes provided by famous illustrators as detailed on</w:t>
      </w:r>
      <w:r>
        <w:rPr>
          <w:sz w:val="20"/>
          <w:szCs w:val="20"/>
        </w:rPr>
        <w:t>:</w:t>
      </w:r>
      <w:r w:rsidRPr="00830BAA">
        <w:rPr>
          <w:sz w:val="20"/>
          <w:szCs w:val="20"/>
        </w:rPr>
        <w:t xml:space="preserve"> </w:t>
      </w:r>
      <w:hyperlink r:id="rId11" w:history="1">
        <w:r w:rsidRPr="00830BAA">
          <w:rPr>
            <w:rStyle w:val="Hyperlink"/>
            <w:sz w:val="20"/>
            <w:szCs w:val="20"/>
          </w:rPr>
          <w:t>https://www.fastcompany.com/90478307/stuck-at-home-take-free-drawing-classes-from-famous-illustrators</w:t>
        </w:r>
      </w:hyperlink>
    </w:p>
    <w:p w:rsidR="002F08EB" w:rsidRPr="00830BAA" w:rsidRDefault="002F08EB" w:rsidP="002F08EB">
      <w:pPr>
        <w:rPr>
          <w:sz w:val="20"/>
          <w:szCs w:val="20"/>
        </w:rPr>
      </w:pPr>
      <w:r w:rsidRPr="00830BAA">
        <w:rPr>
          <w:sz w:val="20"/>
          <w:szCs w:val="20"/>
        </w:rPr>
        <w:t>Finally, I wish you and your families well and, although the current situation is a challenge for us all, I will endeavour to send home school work to support your child’s learning for as long as necessary but do look forward to the time when we can welcome all children back to school once this has passed. Until then, my thoughts are with all of you – Mrs New.</w:t>
      </w:r>
    </w:p>
    <w:p w:rsidR="00F523F3" w:rsidRDefault="0070383A" w:rsidP="00110523">
      <w:r>
        <w:br w:type="page"/>
      </w:r>
    </w:p>
    <w:tbl>
      <w:tblPr>
        <w:tblStyle w:val="TableGrid"/>
        <w:tblW w:w="0" w:type="auto"/>
        <w:tblLook w:val="04A0" w:firstRow="1" w:lastRow="0" w:firstColumn="1" w:lastColumn="0" w:noHBand="0" w:noVBand="1"/>
      </w:tblPr>
      <w:tblGrid>
        <w:gridCol w:w="1838"/>
        <w:gridCol w:w="7178"/>
      </w:tblGrid>
      <w:tr w:rsidR="00676C22" w:rsidTr="00F73E71">
        <w:tc>
          <w:tcPr>
            <w:tcW w:w="1838" w:type="dxa"/>
          </w:tcPr>
          <w:p w:rsidR="00676C22" w:rsidRPr="00AC4E9B" w:rsidRDefault="00730DB5" w:rsidP="00F73E71">
            <w:pPr>
              <w:jc w:val="center"/>
              <w:rPr>
                <w:b/>
              </w:rPr>
            </w:pPr>
            <w:r>
              <w:rPr>
                <w:b/>
              </w:rPr>
              <w:lastRenderedPageBreak/>
              <w:t>17.3.20</w:t>
            </w:r>
          </w:p>
        </w:tc>
        <w:tc>
          <w:tcPr>
            <w:tcW w:w="7178" w:type="dxa"/>
          </w:tcPr>
          <w:p w:rsidR="00676C22" w:rsidRDefault="00676C22" w:rsidP="00F73E71">
            <w:pPr>
              <w:jc w:val="center"/>
            </w:pPr>
            <w:r>
              <w:t>Y4</w:t>
            </w:r>
          </w:p>
        </w:tc>
      </w:tr>
      <w:tr w:rsidR="0070383A" w:rsidTr="009259A3">
        <w:tc>
          <w:tcPr>
            <w:tcW w:w="1838" w:type="dxa"/>
          </w:tcPr>
          <w:p w:rsidR="0070383A" w:rsidRPr="00AC4E9B" w:rsidRDefault="0070383A" w:rsidP="00F73E71">
            <w:pPr>
              <w:jc w:val="center"/>
              <w:rPr>
                <w:b/>
              </w:rPr>
            </w:pPr>
            <w:r w:rsidRPr="00AC4E9B">
              <w:rPr>
                <w:b/>
              </w:rPr>
              <w:t>Spellings</w:t>
            </w:r>
          </w:p>
        </w:tc>
        <w:tc>
          <w:tcPr>
            <w:tcW w:w="7178" w:type="dxa"/>
          </w:tcPr>
          <w:p w:rsidR="0070383A" w:rsidRDefault="0070383A" w:rsidP="00F73E71">
            <w:pPr>
              <w:jc w:val="center"/>
            </w:pPr>
            <w:r>
              <w:t>You have been sent home with a Statutory Spellings list for Y3/4. Please ask someone at home if they can test you on this at a convenient time. Write the answers in your book and then self-mark using the sheet.</w:t>
            </w:r>
          </w:p>
          <w:p w:rsidR="0070383A" w:rsidRDefault="0070383A" w:rsidP="00F73E71">
            <w:pPr>
              <w:jc w:val="center"/>
            </w:pPr>
          </w:p>
          <w:p w:rsidR="0070383A" w:rsidRDefault="0070383A" w:rsidP="00F73E71">
            <w:pPr>
              <w:jc w:val="center"/>
            </w:pPr>
            <w:r>
              <w:t>If you got spellings correct, I would like you to highlight these on the spellings sheet provided.</w:t>
            </w:r>
          </w:p>
          <w:p w:rsidR="0070383A" w:rsidRDefault="0070383A" w:rsidP="00F73E71">
            <w:pPr>
              <w:jc w:val="center"/>
            </w:pPr>
          </w:p>
          <w:p w:rsidR="0070383A" w:rsidRDefault="0070383A" w:rsidP="00F73E71">
            <w:pPr>
              <w:jc w:val="center"/>
            </w:pPr>
            <w:r>
              <w:t xml:space="preserve">The following week I would like to ask you to be tested again, this time you will </w:t>
            </w:r>
            <w:r w:rsidRPr="0070383A">
              <w:rPr>
                <w:u w:val="single"/>
              </w:rPr>
              <w:t xml:space="preserve">only need to be tested on those spellings which are </w:t>
            </w:r>
            <w:r w:rsidRPr="0070383A">
              <w:rPr>
                <w:b/>
                <w:u w:val="single"/>
              </w:rPr>
              <w:t>NOT</w:t>
            </w:r>
            <w:r w:rsidRPr="0070383A">
              <w:rPr>
                <w:u w:val="single"/>
              </w:rPr>
              <w:t xml:space="preserve"> highlighted</w:t>
            </w:r>
            <w:r>
              <w:t xml:space="preserve"> on the sheet.</w:t>
            </w:r>
          </w:p>
          <w:p w:rsidR="0070383A" w:rsidRDefault="0070383A" w:rsidP="00F73E71">
            <w:pPr>
              <w:jc w:val="center"/>
            </w:pPr>
          </w:p>
          <w:p w:rsidR="0070383A" w:rsidRDefault="0070383A" w:rsidP="00F73E71">
            <w:pPr>
              <w:jc w:val="center"/>
            </w:pPr>
            <w:r>
              <w:t>If you misplace the sheet, there is an attached copy below</w:t>
            </w:r>
            <w:r w:rsidRPr="00027099">
              <w:rPr>
                <w:b/>
              </w:rPr>
              <w:t>.</w:t>
            </w:r>
            <w:r w:rsidR="00027099" w:rsidRPr="00027099">
              <w:rPr>
                <w:b/>
              </w:rPr>
              <w:t xml:space="preserve"> I am also attaching a Y5 version for those students who might achieve 100% accuracy on Y4 spellings.</w:t>
            </w:r>
          </w:p>
        </w:tc>
      </w:tr>
      <w:tr w:rsidR="00676C22" w:rsidTr="00F73E71">
        <w:tc>
          <w:tcPr>
            <w:tcW w:w="1838" w:type="dxa"/>
          </w:tcPr>
          <w:p w:rsidR="00676C22" w:rsidRPr="00AC4E9B" w:rsidRDefault="00676C22" w:rsidP="00676C22">
            <w:pPr>
              <w:jc w:val="center"/>
              <w:rPr>
                <w:b/>
              </w:rPr>
            </w:pPr>
            <w:r w:rsidRPr="00AC4E9B">
              <w:rPr>
                <w:b/>
              </w:rPr>
              <w:t>Times Tables</w:t>
            </w:r>
          </w:p>
        </w:tc>
        <w:tc>
          <w:tcPr>
            <w:tcW w:w="7178" w:type="dxa"/>
          </w:tcPr>
          <w:p w:rsidR="00975BF3" w:rsidRDefault="00975BF3" w:rsidP="00975BF3">
            <w:pPr>
              <w:rPr>
                <w:sz w:val="18"/>
                <w:szCs w:val="18"/>
              </w:rPr>
            </w:pPr>
            <w:r>
              <w:rPr>
                <w:sz w:val="18"/>
                <w:szCs w:val="18"/>
              </w:rPr>
              <w:t xml:space="preserve">You have been set the following on Times Table </w:t>
            </w:r>
            <w:proofErr w:type="spellStart"/>
            <w:r>
              <w:rPr>
                <w:sz w:val="18"/>
                <w:szCs w:val="18"/>
              </w:rPr>
              <w:t>Rockstars</w:t>
            </w:r>
            <w:proofErr w:type="spellEnd"/>
            <w:r>
              <w:rPr>
                <w:sz w:val="18"/>
                <w:szCs w:val="18"/>
              </w:rPr>
              <w:t>:</w:t>
            </w:r>
          </w:p>
          <w:p w:rsidR="00975BF3" w:rsidRDefault="00975BF3" w:rsidP="00975BF3">
            <w:pPr>
              <w:rPr>
                <w:sz w:val="18"/>
                <w:szCs w:val="18"/>
              </w:rPr>
            </w:pPr>
            <w:r>
              <w:rPr>
                <w:sz w:val="18"/>
                <w:szCs w:val="18"/>
              </w:rPr>
              <w:t>5 x Studio games per week (questions up to 12 x 12</w:t>
            </w:r>
          </w:p>
          <w:p w:rsidR="00975BF3" w:rsidRDefault="00975BF3" w:rsidP="00975BF3">
            <w:pPr>
              <w:rPr>
                <w:sz w:val="18"/>
                <w:szCs w:val="18"/>
              </w:rPr>
            </w:pPr>
            <w:r>
              <w:rPr>
                <w:sz w:val="18"/>
                <w:szCs w:val="18"/>
              </w:rPr>
              <w:t xml:space="preserve">5 x </w:t>
            </w:r>
            <w:proofErr w:type="spellStart"/>
            <w:r>
              <w:rPr>
                <w:sz w:val="18"/>
                <w:szCs w:val="18"/>
              </w:rPr>
              <w:t>Soundcheck</w:t>
            </w:r>
            <w:proofErr w:type="spellEnd"/>
            <w:r>
              <w:rPr>
                <w:sz w:val="18"/>
                <w:szCs w:val="18"/>
              </w:rPr>
              <w:t xml:space="preserve"> games per week (6 second limit per question (as per MTC expectations)</w:t>
            </w:r>
          </w:p>
          <w:p w:rsidR="00975BF3" w:rsidRDefault="00975BF3" w:rsidP="00975BF3">
            <w:pPr>
              <w:rPr>
                <w:sz w:val="18"/>
                <w:szCs w:val="18"/>
              </w:rPr>
            </w:pPr>
          </w:p>
          <w:p w:rsidR="00975BF3" w:rsidRDefault="00975BF3" w:rsidP="00975BF3">
            <w:pPr>
              <w:rPr>
                <w:sz w:val="18"/>
                <w:szCs w:val="18"/>
              </w:rPr>
            </w:pPr>
            <w:r>
              <w:rPr>
                <w:sz w:val="18"/>
                <w:szCs w:val="18"/>
              </w:rPr>
              <w:t>I will be monitoring participation by students online, please continue to build on the great progress we’ve had this year – practising little and often will secure this progress.</w:t>
            </w:r>
          </w:p>
          <w:p w:rsidR="00975BF3" w:rsidRDefault="00975BF3" w:rsidP="00975BF3">
            <w:pPr>
              <w:rPr>
                <w:sz w:val="18"/>
                <w:szCs w:val="18"/>
              </w:rPr>
            </w:pPr>
          </w:p>
          <w:p w:rsidR="00975BF3" w:rsidRDefault="00975BF3" w:rsidP="00975BF3">
            <w:pPr>
              <w:rPr>
                <w:sz w:val="18"/>
                <w:szCs w:val="18"/>
              </w:rPr>
            </w:pPr>
            <w:r>
              <w:rPr>
                <w:sz w:val="18"/>
                <w:szCs w:val="18"/>
              </w:rPr>
              <w:t>I have also attached a copy of our weekly times table test for you to complete, please</w:t>
            </w:r>
            <w:r w:rsidR="00714A77">
              <w:rPr>
                <w:sz w:val="18"/>
                <w:szCs w:val="18"/>
              </w:rPr>
              <w:t xml:space="preserve"> give yourself 5 minutes to</w:t>
            </w:r>
            <w:r>
              <w:rPr>
                <w:sz w:val="18"/>
                <w:szCs w:val="18"/>
              </w:rPr>
              <w:t xml:space="preserve"> write </w:t>
            </w:r>
            <w:r w:rsidR="00714A77">
              <w:rPr>
                <w:sz w:val="18"/>
                <w:szCs w:val="18"/>
              </w:rPr>
              <w:t xml:space="preserve">your </w:t>
            </w:r>
            <w:r>
              <w:rPr>
                <w:sz w:val="18"/>
                <w:szCs w:val="18"/>
              </w:rPr>
              <w:t xml:space="preserve">answers in your book, </w:t>
            </w:r>
            <w:r w:rsidR="00714A77">
              <w:rPr>
                <w:sz w:val="18"/>
                <w:szCs w:val="18"/>
              </w:rPr>
              <w:t xml:space="preserve">then </w:t>
            </w:r>
            <w:r>
              <w:rPr>
                <w:sz w:val="18"/>
                <w:szCs w:val="18"/>
              </w:rPr>
              <w:t>self-mark and keep a record of your total</w:t>
            </w:r>
            <w:r w:rsidR="00714A77">
              <w:rPr>
                <w:sz w:val="18"/>
                <w:szCs w:val="18"/>
              </w:rPr>
              <w:t xml:space="preserve"> along with the date</w:t>
            </w:r>
            <w:r>
              <w:rPr>
                <w:sz w:val="18"/>
                <w:szCs w:val="18"/>
              </w:rPr>
              <w:t>.</w:t>
            </w:r>
          </w:p>
          <w:p w:rsidR="00975BF3" w:rsidRDefault="00975BF3" w:rsidP="00975BF3">
            <w:pPr>
              <w:rPr>
                <w:sz w:val="18"/>
                <w:szCs w:val="18"/>
              </w:rPr>
            </w:pPr>
          </w:p>
          <w:p w:rsidR="00975BF3" w:rsidRDefault="00975BF3" w:rsidP="00975BF3">
            <w:pPr>
              <w:rPr>
                <w:sz w:val="18"/>
                <w:szCs w:val="18"/>
              </w:rPr>
            </w:pPr>
            <w:r w:rsidRPr="00714A77">
              <w:rPr>
                <w:sz w:val="18"/>
                <w:szCs w:val="18"/>
              </w:rPr>
              <w:t xml:space="preserve">For further challenge, I have also attached a division test </w:t>
            </w:r>
            <w:r w:rsidR="00086C5B">
              <w:rPr>
                <w:sz w:val="18"/>
                <w:szCs w:val="18"/>
              </w:rPr>
              <w:t xml:space="preserve">for those children who are </w:t>
            </w:r>
            <w:r w:rsidRPr="00714A77">
              <w:rPr>
                <w:sz w:val="18"/>
                <w:szCs w:val="18"/>
              </w:rPr>
              <w:t>secure with their times table knowledge.</w:t>
            </w:r>
          </w:p>
          <w:p w:rsidR="00676C22" w:rsidRDefault="00676C22" w:rsidP="00676C22">
            <w:pPr>
              <w:jc w:val="center"/>
            </w:pPr>
          </w:p>
        </w:tc>
      </w:tr>
      <w:tr w:rsidR="00676C22" w:rsidTr="00F73E71">
        <w:tc>
          <w:tcPr>
            <w:tcW w:w="1838" w:type="dxa"/>
          </w:tcPr>
          <w:p w:rsidR="00676C22" w:rsidRPr="00AC4E9B" w:rsidRDefault="00676C22" w:rsidP="00676C22">
            <w:pPr>
              <w:jc w:val="center"/>
              <w:rPr>
                <w:b/>
              </w:rPr>
            </w:pPr>
            <w:r w:rsidRPr="00AC4E9B">
              <w:rPr>
                <w:b/>
              </w:rPr>
              <w:t>Maths</w:t>
            </w:r>
          </w:p>
        </w:tc>
        <w:tc>
          <w:tcPr>
            <w:tcW w:w="7178" w:type="dxa"/>
          </w:tcPr>
          <w:p w:rsidR="003E5004" w:rsidRDefault="003E5004" w:rsidP="00451D73">
            <w:pPr>
              <w:jc w:val="center"/>
            </w:pPr>
            <w:r>
              <w:t>There are 10 x</w:t>
            </w:r>
            <w:r w:rsidR="00451D73">
              <w:t xml:space="preserve"> maths tasks using your login for </w:t>
            </w:r>
            <w:proofErr w:type="spellStart"/>
            <w:r>
              <w:t>Mathletics</w:t>
            </w:r>
            <w:proofErr w:type="spellEnd"/>
          </w:p>
          <w:p w:rsidR="001A77DD" w:rsidRDefault="001A77DD" w:rsidP="00451D73">
            <w:pPr>
              <w:jc w:val="center"/>
            </w:pPr>
          </w:p>
          <w:p w:rsidR="001A77DD" w:rsidRDefault="003E5004" w:rsidP="00451D73">
            <w:pPr>
              <w:jc w:val="center"/>
            </w:pPr>
            <w:r>
              <w:t xml:space="preserve">This will equate to one maths task </w:t>
            </w:r>
          </w:p>
          <w:p w:rsidR="003E5004" w:rsidRDefault="003E5004" w:rsidP="00451D73">
            <w:pPr>
              <w:jc w:val="center"/>
            </w:pPr>
            <w:r>
              <w:t>each week day for the set duration of two weeks.</w:t>
            </w:r>
          </w:p>
          <w:p w:rsidR="00676C22" w:rsidRDefault="00676C22" w:rsidP="00451D73"/>
        </w:tc>
      </w:tr>
      <w:tr w:rsidR="00470656" w:rsidTr="00F73E71">
        <w:tc>
          <w:tcPr>
            <w:tcW w:w="1838" w:type="dxa"/>
          </w:tcPr>
          <w:p w:rsidR="00470656" w:rsidRPr="00AC4E9B" w:rsidRDefault="00470656" w:rsidP="00676C22">
            <w:pPr>
              <w:jc w:val="center"/>
              <w:rPr>
                <w:b/>
              </w:rPr>
            </w:pPr>
            <w:r>
              <w:rPr>
                <w:b/>
              </w:rPr>
              <w:t>Literacy</w:t>
            </w:r>
          </w:p>
        </w:tc>
        <w:tc>
          <w:tcPr>
            <w:tcW w:w="7178" w:type="dxa"/>
          </w:tcPr>
          <w:p w:rsidR="00470656" w:rsidRDefault="00470656" w:rsidP="00470656">
            <w:pPr>
              <w:jc w:val="center"/>
            </w:pPr>
            <w:r>
              <w:t>You have been sent home with a first draft of your persuasive letter along with resources to help you create a final draft. Unfortunately, some children, due to absence, were not able to get to the first draft stage, but please try to use the resources provided to write a final draft of a persuasive letter to convince your Head teacher of the meri</w:t>
            </w:r>
            <w:r w:rsidR="00B87251">
              <w:t>t of one</w:t>
            </w:r>
            <w:r>
              <w:t xml:space="preserve"> of the following ideas:</w:t>
            </w:r>
          </w:p>
          <w:p w:rsidR="00470656" w:rsidRDefault="00470656" w:rsidP="00470656">
            <w:pPr>
              <w:jc w:val="center"/>
            </w:pPr>
          </w:p>
          <w:p w:rsidR="00470656" w:rsidRDefault="00470656" w:rsidP="00470656">
            <w:pPr>
              <w:pStyle w:val="ListParagraph"/>
              <w:numPr>
                <w:ilvl w:val="0"/>
                <w:numId w:val="4"/>
              </w:numPr>
              <w:jc w:val="center"/>
            </w:pPr>
            <w:r>
              <w:t xml:space="preserve">That 4/5N should go on a trip to </w:t>
            </w:r>
            <w:proofErr w:type="spellStart"/>
            <w:r>
              <w:t>Legoland</w:t>
            </w:r>
            <w:proofErr w:type="spellEnd"/>
            <w:r>
              <w:t>.</w:t>
            </w:r>
          </w:p>
          <w:p w:rsidR="00470656" w:rsidRDefault="00470656" w:rsidP="00470656">
            <w:pPr>
              <w:pStyle w:val="ListParagraph"/>
              <w:numPr>
                <w:ilvl w:val="0"/>
                <w:numId w:val="4"/>
              </w:numPr>
              <w:jc w:val="center"/>
            </w:pPr>
            <w:r>
              <w:t>That we should teach a brand new subject (of your choice) in school.</w:t>
            </w:r>
          </w:p>
          <w:p w:rsidR="00470656" w:rsidRDefault="00470656" w:rsidP="00470656">
            <w:pPr>
              <w:pStyle w:val="ListParagraph"/>
              <w:numPr>
                <w:ilvl w:val="0"/>
                <w:numId w:val="4"/>
              </w:numPr>
              <w:jc w:val="center"/>
            </w:pPr>
            <w:r>
              <w:t>That YOU should be the next School Council representative.</w:t>
            </w:r>
          </w:p>
          <w:p w:rsidR="00470656" w:rsidRDefault="00470656" w:rsidP="00470656">
            <w:pPr>
              <w:jc w:val="center"/>
            </w:pPr>
          </w:p>
          <w:p w:rsidR="00470656" w:rsidRDefault="00470656" w:rsidP="00470656">
            <w:pPr>
              <w:jc w:val="center"/>
            </w:pPr>
            <w:r>
              <w:t>I have attached copies of resources sent home in the event these are misplaced.</w:t>
            </w:r>
          </w:p>
        </w:tc>
      </w:tr>
      <w:tr w:rsidR="00676C22" w:rsidTr="00F73E71">
        <w:tc>
          <w:tcPr>
            <w:tcW w:w="1838" w:type="dxa"/>
          </w:tcPr>
          <w:p w:rsidR="00676C22" w:rsidRPr="00AC4E9B" w:rsidRDefault="00676C22" w:rsidP="00676C22">
            <w:pPr>
              <w:jc w:val="center"/>
              <w:rPr>
                <w:b/>
              </w:rPr>
            </w:pPr>
            <w:r w:rsidRPr="00AC4E9B">
              <w:rPr>
                <w:b/>
              </w:rPr>
              <w:t>Reading</w:t>
            </w:r>
          </w:p>
        </w:tc>
        <w:tc>
          <w:tcPr>
            <w:tcW w:w="7178" w:type="dxa"/>
          </w:tcPr>
          <w:p w:rsidR="003F1C31" w:rsidRPr="00B73EBC" w:rsidRDefault="003F1C31" w:rsidP="003F1C31">
            <w:pPr>
              <w:jc w:val="center"/>
            </w:pPr>
            <w:r w:rsidRPr="00B73EBC">
              <w:t>Please read for at least 10 minutes every day this week.</w:t>
            </w:r>
          </w:p>
          <w:p w:rsidR="003F1C31" w:rsidRPr="00B73EBC" w:rsidRDefault="003F1C31" w:rsidP="003F1C31">
            <w:pPr>
              <w:jc w:val="center"/>
            </w:pPr>
          </w:p>
          <w:p w:rsidR="003F1C31" w:rsidRDefault="003F1C31" w:rsidP="00EC134B">
            <w:pPr>
              <w:jc w:val="center"/>
            </w:pPr>
            <w:r w:rsidRPr="00B73EBC">
              <w:t xml:space="preserve">Record </w:t>
            </w:r>
            <w:r>
              <w:t>your reading and Book Reviews in your Home Learning Book, an example Book Review template has been attached to this document.</w:t>
            </w:r>
          </w:p>
        </w:tc>
      </w:tr>
      <w:tr w:rsidR="00EC134B" w:rsidTr="00F73E71">
        <w:tc>
          <w:tcPr>
            <w:tcW w:w="1838" w:type="dxa"/>
          </w:tcPr>
          <w:p w:rsidR="00EC134B" w:rsidRPr="00AC4E9B" w:rsidRDefault="00EC134B" w:rsidP="00EC134B">
            <w:pPr>
              <w:jc w:val="center"/>
              <w:rPr>
                <w:b/>
              </w:rPr>
            </w:pPr>
            <w:r>
              <w:rPr>
                <w:b/>
              </w:rPr>
              <w:t>Grammar</w:t>
            </w:r>
          </w:p>
        </w:tc>
        <w:tc>
          <w:tcPr>
            <w:tcW w:w="7178" w:type="dxa"/>
          </w:tcPr>
          <w:p w:rsidR="00EC134B" w:rsidRDefault="00EC134B" w:rsidP="00EC134B">
            <w:pPr>
              <w:jc w:val="center"/>
            </w:pPr>
            <w:r>
              <w:t>There are 5 literacy-based tasks on Education City.</w:t>
            </w:r>
          </w:p>
          <w:p w:rsidR="00EC134B" w:rsidRDefault="00EC134B" w:rsidP="00EC134B"/>
        </w:tc>
      </w:tr>
      <w:tr w:rsidR="00EC134B" w:rsidTr="00F73E71">
        <w:tc>
          <w:tcPr>
            <w:tcW w:w="1838" w:type="dxa"/>
          </w:tcPr>
          <w:p w:rsidR="00EC134B" w:rsidRPr="00AC4E9B" w:rsidRDefault="00EC134B" w:rsidP="00EC134B">
            <w:pPr>
              <w:jc w:val="center"/>
              <w:rPr>
                <w:b/>
              </w:rPr>
            </w:pPr>
            <w:r>
              <w:rPr>
                <w:b/>
              </w:rPr>
              <w:t>Special Assignment</w:t>
            </w:r>
          </w:p>
        </w:tc>
        <w:tc>
          <w:tcPr>
            <w:tcW w:w="7178" w:type="dxa"/>
          </w:tcPr>
          <w:p w:rsidR="00EC134B" w:rsidRDefault="00EC134B" w:rsidP="00EC134B">
            <w:pPr>
              <w:jc w:val="center"/>
            </w:pPr>
            <w:r>
              <w:t xml:space="preserve">Please play a board game with all/some of your family. </w:t>
            </w:r>
          </w:p>
          <w:p w:rsidR="00EC134B" w:rsidRDefault="00EC134B" w:rsidP="00EC134B"/>
        </w:tc>
      </w:tr>
    </w:tbl>
    <w:p w:rsidR="00676C22" w:rsidRDefault="00676C22" w:rsidP="00676C22">
      <w:pPr>
        <w:jc w:val="center"/>
      </w:pPr>
    </w:p>
    <w:p w:rsidR="00676C22" w:rsidRDefault="00676C22" w:rsidP="00676C22">
      <w:pPr>
        <w:jc w:val="center"/>
      </w:pPr>
    </w:p>
    <w:p w:rsidR="00676C22" w:rsidRDefault="00E95B82" w:rsidP="002922C1">
      <w:pPr>
        <w:jc w:val="center"/>
      </w:pPr>
      <w:r>
        <w:rPr>
          <w:noProof/>
          <w:lang w:eastAsia="en-GB"/>
        </w:rPr>
        <w:drawing>
          <wp:inline distT="0" distB="0" distL="0" distR="0" wp14:anchorId="7B759153" wp14:editId="5F6B9A4E">
            <wp:extent cx="4257675" cy="5486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675" cy="5486400"/>
                    </a:xfrm>
                    <a:prstGeom prst="rect">
                      <a:avLst/>
                    </a:prstGeom>
                  </pic:spPr>
                </pic:pic>
              </a:graphicData>
            </a:graphic>
          </wp:inline>
        </w:drawing>
      </w:r>
    </w:p>
    <w:p w:rsidR="00676C22" w:rsidRDefault="00676C22">
      <w:r>
        <w:br w:type="page"/>
      </w:r>
    </w:p>
    <w:p w:rsidR="00676C22" w:rsidRDefault="007757B7" w:rsidP="00676C22">
      <w:pPr>
        <w:jc w:val="center"/>
      </w:pPr>
      <w:r>
        <w:rPr>
          <w:noProof/>
          <w:lang w:eastAsia="en-GB"/>
        </w:rPr>
        <w:lastRenderedPageBreak/>
        <w:drawing>
          <wp:inline distT="0" distB="0" distL="0" distR="0" wp14:anchorId="25964D7C" wp14:editId="742C4F56">
            <wp:extent cx="8797542" cy="5736044"/>
            <wp:effectExtent l="666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8806528" cy="5741903"/>
                    </a:xfrm>
                    <a:prstGeom prst="rect">
                      <a:avLst/>
                    </a:prstGeom>
                  </pic:spPr>
                </pic:pic>
              </a:graphicData>
            </a:graphic>
          </wp:inline>
        </w:drawing>
      </w:r>
    </w:p>
    <w:p w:rsidR="00676C22" w:rsidRDefault="00676C22" w:rsidP="00676C22">
      <w:pPr>
        <w:jc w:val="center"/>
      </w:pPr>
      <w:r>
        <w:br w:type="page"/>
      </w:r>
      <w:r w:rsidR="00027099">
        <w:rPr>
          <w:noProof/>
          <w:lang w:eastAsia="en-GB"/>
        </w:rPr>
        <w:lastRenderedPageBreak/>
        <w:drawing>
          <wp:inline distT="0" distB="0" distL="0" distR="0" wp14:anchorId="07772A8B" wp14:editId="01A7BCB7">
            <wp:extent cx="7744438" cy="5253611"/>
            <wp:effectExtent l="698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7756171" cy="5261570"/>
                    </a:xfrm>
                    <a:prstGeom prst="rect">
                      <a:avLst/>
                    </a:prstGeom>
                  </pic:spPr>
                </pic:pic>
              </a:graphicData>
            </a:graphic>
          </wp:inline>
        </w:drawing>
      </w:r>
    </w:p>
    <w:p w:rsidR="00676C22" w:rsidRDefault="00676C22" w:rsidP="00676C22">
      <w:pPr>
        <w:jc w:val="center"/>
      </w:pPr>
    </w:p>
    <w:p w:rsidR="00D34474" w:rsidRDefault="00D34474">
      <w:r>
        <w:br w:type="page"/>
      </w:r>
    </w:p>
    <w:p w:rsidR="00F523F3" w:rsidRDefault="00D34474" w:rsidP="002922C1">
      <w:pPr>
        <w:jc w:val="center"/>
      </w:pPr>
      <w:r>
        <w:rPr>
          <w:noProof/>
          <w:lang w:eastAsia="en-GB"/>
        </w:rPr>
        <w:lastRenderedPageBreak/>
        <w:drawing>
          <wp:inline distT="0" distB="0" distL="0" distR="0" wp14:anchorId="1CABC90E" wp14:editId="1B6C0FAC">
            <wp:extent cx="6126724" cy="8550234"/>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8495" cy="8566661"/>
                    </a:xfrm>
                    <a:prstGeom prst="rect">
                      <a:avLst/>
                    </a:prstGeom>
                  </pic:spPr>
                </pic:pic>
              </a:graphicData>
            </a:graphic>
          </wp:inline>
        </w:drawing>
      </w:r>
    </w:p>
    <w:p w:rsidR="006F6603" w:rsidRDefault="006F6603">
      <w:r>
        <w:br w:type="page"/>
      </w:r>
    </w:p>
    <w:p w:rsidR="006F6603" w:rsidRDefault="006F6603" w:rsidP="002922C1">
      <w:pPr>
        <w:jc w:val="center"/>
      </w:pPr>
      <w:r>
        <w:rPr>
          <w:noProof/>
          <w:lang w:eastAsia="en-GB"/>
        </w:rPr>
        <w:lastRenderedPageBreak/>
        <w:drawing>
          <wp:inline distT="0" distB="0" distL="0" distR="0" wp14:anchorId="6B8EE9FA" wp14:editId="32FC3BA7">
            <wp:extent cx="6207245" cy="8894618"/>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5007" cy="8934399"/>
                    </a:xfrm>
                    <a:prstGeom prst="rect">
                      <a:avLst/>
                    </a:prstGeom>
                  </pic:spPr>
                </pic:pic>
              </a:graphicData>
            </a:graphic>
          </wp:inline>
        </w:drawing>
      </w:r>
    </w:p>
    <w:p w:rsidR="009243C0" w:rsidRPr="00C27F9E" w:rsidRDefault="009243C0" w:rsidP="009243C0">
      <w:pPr>
        <w:jc w:val="center"/>
        <w:rPr>
          <w:u w:val="single"/>
        </w:rPr>
      </w:pPr>
      <w:r w:rsidRPr="00C27F9E">
        <w:rPr>
          <w:u w:val="single"/>
        </w:rPr>
        <w:lastRenderedPageBreak/>
        <w:t>Writing to Persuade Checklist</w:t>
      </w:r>
    </w:p>
    <w:tbl>
      <w:tblPr>
        <w:tblStyle w:val="TableGrid"/>
        <w:tblW w:w="0" w:type="auto"/>
        <w:tblLook w:val="04A0" w:firstRow="1" w:lastRow="0" w:firstColumn="1" w:lastColumn="0" w:noHBand="0" w:noVBand="1"/>
      </w:tblPr>
      <w:tblGrid>
        <w:gridCol w:w="3159"/>
        <w:gridCol w:w="4774"/>
        <w:gridCol w:w="1083"/>
      </w:tblGrid>
      <w:tr w:rsidR="009243C0" w:rsidTr="001A65A2">
        <w:tc>
          <w:tcPr>
            <w:tcW w:w="3159" w:type="dxa"/>
          </w:tcPr>
          <w:p w:rsidR="009243C0" w:rsidRDefault="009243C0" w:rsidP="001A65A2">
            <w:r>
              <w:t>Rhetorical questions to engage the reader (hook)</w:t>
            </w:r>
          </w:p>
        </w:tc>
        <w:tc>
          <w:tcPr>
            <w:tcW w:w="4774" w:type="dxa"/>
          </w:tcPr>
          <w:p w:rsidR="009243C0" w:rsidRDefault="009243C0" w:rsidP="001A65A2">
            <w:r>
              <w:t>Do you want to have an amazing day out?</w:t>
            </w:r>
          </w:p>
        </w:tc>
        <w:tc>
          <w:tcPr>
            <w:tcW w:w="1083" w:type="dxa"/>
          </w:tcPr>
          <w:p w:rsidR="009243C0" w:rsidRDefault="009243C0" w:rsidP="001A65A2"/>
        </w:tc>
      </w:tr>
      <w:tr w:rsidR="009243C0" w:rsidTr="001A65A2">
        <w:tc>
          <w:tcPr>
            <w:tcW w:w="3159" w:type="dxa"/>
          </w:tcPr>
          <w:p w:rsidR="009243C0" w:rsidRDefault="009243C0" w:rsidP="001A65A2">
            <w:r>
              <w:t>Groups of 3</w:t>
            </w:r>
          </w:p>
        </w:tc>
        <w:tc>
          <w:tcPr>
            <w:tcW w:w="4774" w:type="dxa"/>
          </w:tcPr>
          <w:p w:rsidR="009243C0" w:rsidRDefault="009243C0" w:rsidP="001A65A2">
            <w:r>
              <w:t>3 adjectives or phrases: Homework is boring, dull and uninteresting.</w:t>
            </w:r>
          </w:p>
        </w:tc>
        <w:tc>
          <w:tcPr>
            <w:tcW w:w="1083" w:type="dxa"/>
          </w:tcPr>
          <w:p w:rsidR="009243C0" w:rsidRDefault="009243C0" w:rsidP="001A65A2"/>
        </w:tc>
      </w:tr>
      <w:tr w:rsidR="009243C0" w:rsidTr="001A65A2">
        <w:tc>
          <w:tcPr>
            <w:tcW w:w="3159" w:type="dxa"/>
          </w:tcPr>
          <w:p w:rsidR="009243C0" w:rsidRDefault="009243C0" w:rsidP="001A65A2">
            <w:r>
              <w:t>Repetition</w:t>
            </w:r>
          </w:p>
        </w:tc>
        <w:tc>
          <w:tcPr>
            <w:tcW w:w="4774" w:type="dxa"/>
          </w:tcPr>
          <w:p w:rsidR="009243C0" w:rsidRDefault="009243C0" w:rsidP="001A65A2">
            <w:r>
              <w:t>Remember what it was like to be in school; remember how much work you had.</w:t>
            </w:r>
          </w:p>
        </w:tc>
        <w:tc>
          <w:tcPr>
            <w:tcW w:w="1083" w:type="dxa"/>
          </w:tcPr>
          <w:p w:rsidR="009243C0" w:rsidRDefault="009243C0" w:rsidP="001A65A2"/>
        </w:tc>
      </w:tr>
      <w:tr w:rsidR="009243C0" w:rsidTr="001A65A2">
        <w:tc>
          <w:tcPr>
            <w:tcW w:w="3159" w:type="dxa"/>
          </w:tcPr>
          <w:p w:rsidR="009243C0" w:rsidRDefault="009243C0" w:rsidP="001A65A2">
            <w:r>
              <w:t>Exaggeration</w:t>
            </w:r>
          </w:p>
        </w:tc>
        <w:tc>
          <w:tcPr>
            <w:tcW w:w="4774" w:type="dxa"/>
          </w:tcPr>
          <w:p w:rsidR="009243C0" w:rsidRDefault="009243C0" w:rsidP="001A65A2">
            <w:r>
              <w:t>If I get one more piece of homework, I am going to move to the moon!</w:t>
            </w:r>
          </w:p>
        </w:tc>
        <w:tc>
          <w:tcPr>
            <w:tcW w:w="1083" w:type="dxa"/>
          </w:tcPr>
          <w:p w:rsidR="009243C0" w:rsidRDefault="009243C0" w:rsidP="001A65A2"/>
        </w:tc>
      </w:tr>
      <w:tr w:rsidR="009243C0" w:rsidTr="001A65A2">
        <w:tc>
          <w:tcPr>
            <w:tcW w:w="3159" w:type="dxa"/>
          </w:tcPr>
          <w:p w:rsidR="009243C0" w:rsidRDefault="009243C0" w:rsidP="001A65A2">
            <w:r>
              <w:t>Superlatives</w:t>
            </w:r>
          </w:p>
        </w:tc>
        <w:tc>
          <w:tcPr>
            <w:tcW w:w="4774" w:type="dxa"/>
          </w:tcPr>
          <w:p w:rsidR="009243C0" w:rsidRDefault="009243C0" w:rsidP="001A65A2">
            <w:r>
              <w:t>Best, fastest, most amazing</w:t>
            </w:r>
          </w:p>
        </w:tc>
        <w:tc>
          <w:tcPr>
            <w:tcW w:w="1083" w:type="dxa"/>
          </w:tcPr>
          <w:p w:rsidR="009243C0" w:rsidRDefault="009243C0" w:rsidP="001A65A2"/>
        </w:tc>
      </w:tr>
      <w:tr w:rsidR="009243C0" w:rsidTr="001A65A2">
        <w:tc>
          <w:tcPr>
            <w:tcW w:w="3159" w:type="dxa"/>
          </w:tcPr>
          <w:p w:rsidR="009243C0" w:rsidRDefault="009243C0" w:rsidP="001A65A2">
            <w:r>
              <w:t xml:space="preserve">Emotive language </w:t>
            </w:r>
          </w:p>
        </w:tc>
        <w:tc>
          <w:tcPr>
            <w:tcW w:w="4774" w:type="dxa"/>
          </w:tcPr>
          <w:p w:rsidR="009243C0" w:rsidRDefault="009243C0" w:rsidP="001A65A2">
            <w:r>
              <w:t>Poor, helpless children or lazy, idle lot</w:t>
            </w:r>
          </w:p>
        </w:tc>
        <w:tc>
          <w:tcPr>
            <w:tcW w:w="1083" w:type="dxa"/>
          </w:tcPr>
          <w:p w:rsidR="009243C0" w:rsidRDefault="009243C0" w:rsidP="001A65A2"/>
        </w:tc>
      </w:tr>
      <w:tr w:rsidR="009243C0" w:rsidTr="001A65A2">
        <w:tc>
          <w:tcPr>
            <w:tcW w:w="3159" w:type="dxa"/>
          </w:tcPr>
          <w:p w:rsidR="009243C0" w:rsidRDefault="009243C0" w:rsidP="001A65A2">
            <w:r>
              <w:t>Adverbials to convey a sense of certainty</w:t>
            </w:r>
          </w:p>
        </w:tc>
        <w:tc>
          <w:tcPr>
            <w:tcW w:w="4774" w:type="dxa"/>
          </w:tcPr>
          <w:p w:rsidR="009243C0" w:rsidRDefault="009243C0" w:rsidP="001A65A2">
            <w:r w:rsidRPr="0016434F">
              <w:rPr>
                <w:b/>
              </w:rPr>
              <w:t>Surely</w:t>
            </w:r>
            <w:r>
              <w:t xml:space="preserve"> we can all agree …? </w:t>
            </w:r>
            <w:r w:rsidRPr="00D366BA">
              <w:rPr>
                <w:b/>
              </w:rPr>
              <w:t>Obviously</w:t>
            </w:r>
            <w:r>
              <w:t xml:space="preserve"> …, </w:t>
            </w:r>
            <w:r w:rsidRPr="00D366BA">
              <w:rPr>
                <w:b/>
              </w:rPr>
              <w:t>without a doubt</w:t>
            </w:r>
            <w:r>
              <w:t xml:space="preserve"> …</w:t>
            </w:r>
          </w:p>
        </w:tc>
        <w:tc>
          <w:tcPr>
            <w:tcW w:w="1083" w:type="dxa"/>
          </w:tcPr>
          <w:p w:rsidR="009243C0" w:rsidRPr="0016434F" w:rsidRDefault="009243C0" w:rsidP="001A65A2">
            <w:pPr>
              <w:rPr>
                <w:b/>
              </w:rPr>
            </w:pPr>
          </w:p>
        </w:tc>
      </w:tr>
      <w:tr w:rsidR="009243C0" w:rsidTr="001A65A2">
        <w:tc>
          <w:tcPr>
            <w:tcW w:w="3159" w:type="dxa"/>
          </w:tcPr>
          <w:p w:rsidR="009243C0" w:rsidRDefault="009243C0" w:rsidP="001A65A2">
            <w:r>
              <w:t>Present tense</w:t>
            </w:r>
          </w:p>
        </w:tc>
        <w:tc>
          <w:tcPr>
            <w:tcW w:w="4774" w:type="dxa"/>
          </w:tcPr>
          <w:p w:rsidR="009243C0" w:rsidRDefault="009243C0" w:rsidP="001A65A2">
            <w:r>
              <w:t>are, is, using, doing, am</w:t>
            </w:r>
          </w:p>
        </w:tc>
        <w:tc>
          <w:tcPr>
            <w:tcW w:w="1083" w:type="dxa"/>
          </w:tcPr>
          <w:p w:rsidR="009243C0" w:rsidRDefault="009243C0" w:rsidP="001A65A2"/>
        </w:tc>
      </w:tr>
      <w:tr w:rsidR="009243C0" w:rsidTr="001A65A2">
        <w:tc>
          <w:tcPr>
            <w:tcW w:w="3159" w:type="dxa"/>
          </w:tcPr>
          <w:p w:rsidR="009243C0" w:rsidRDefault="009243C0" w:rsidP="001A65A2">
            <w:r>
              <w:t>Connectives to make arguments flow</w:t>
            </w:r>
          </w:p>
        </w:tc>
        <w:tc>
          <w:tcPr>
            <w:tcW w:w="4774" w:type="dxa"/>
          </w:tcPr>
          <w:p w:rsidR="009243C0" w:rsidRDefault="009243C0" w:rsidP="001A65A2">
            <w:r>
              <w:t>Because, however, this shows, therefore, furthermore</w:t>
            </w:r>
          </w:p>
        </w:tc>
        <w:tc>
          <w:tcPr>
            <w:tcW w:w="1083" w:type="dxa"/>
          </w:tcPr>
          <w:p w:rsidR="009243C0" w:rsidRDefault="009243C0" w:rsidP="001A65A2"/>
        </w:tc>
      </w:tr>
      <w:tr w:rsidR="009243C0" w:rsidTr="001A65A2">
        <w:tc>
          <w:tcPr>
            <w:tcW w:w="3159" w:type="dxa"/>
          </w:tcPr>
          <w:p w:rsidR="009243C0" w:rsidRDefault="009243C0" w:rsidP="001A65A2">
            <w:r>
              <w:t>Time connectives to begin main body paragraphs</w:t>
            </w:r>
          </w:p>
        </w:tc>
        <w:tc>
          <w:tcPr>
            <w:tcW w:w="4774" w:type="dxa"/>
          </w:tcPr>
          <w:p w:rsidR="009243C0" w:rsidRDefault="009243C0" w:rsidP="001A65A2">
            <w:r>
              <w:t>Firstly, in addition, finally, etc.</w:t>
            </w:r>
          </w:p>
        </w:tc>
        <w:tc>
          <w:tcPr>
            <w:tcW w:w="1083" w:type="dxa"/>
          </w:tcPr>
          <w:p w:rsidR="009243C0" w:rsidRDefault="009243C0" w:rsidP="001A65A2"/>
        </w:tc>
      </w:tr>
      <w:tr w:rsidR="009243C0" w:rsidTr="001A65A2">
        <w:tc>
          <w:tcPr>
            <w:tcW w:w="3159" w:type="dxa"/>
          </w:tcPr>
          <w:p w:rsidR="009243C0" w:rsidRPr="00C27F9E" w:rsidRDefault="009243C0" w:rsidP="001A65A2">
            <w:r w:rsidRPr="00C27F9E">
              <w:rPr>
                <w:b/>
              </w:rPr>
              <w:t>Imperative</w:t>
            </w:r>
            <w:r>
              <w:t xml:space="preserve"> and </w:t>
            </w:r>
            <w:r w:rsidRPr="00C27F9E">
              <w:rPr>
                <w:b/>
              </w:rPr>
              <w:t>modal</w:t>
            </w:r>
            <w:r>
              <w:t xml:space="preserve"> verbs to convey urgency</w:t>
            </w:r>
          </w:p>
        </w:tc>
        <w:tc>
          <w:tcPr>
            <w:tcW w:w="4774" w:type="dxa"/>
          </w:tcPr>
          <w:p w:rsidR="009243C0" w:rsidRDefault="009243C0" w:rsidP="001A65A2">
            <w:r w:rsidRPr="00C27F9E">
              <w:rPr>
                <w:u w:val="single"/>
              </w:rPr>
              <w:t>Buy</w:t>
            </w:r>
            <w:r>
              <w:t xml:space="preserve"> it today!</w:t>
            </w:r>
          </w:p>
          <w:p w:rsidR="009243C0" w:rsidRDefault="009243C0" w:rsidP="001A65A2">
            <w:r w:rsidRPr="00C27F9E">
              <w:rPr>
                <w:u w:val="single"/>
              </w:rPr>
              <w:t>Listen</w:t>
            </w:r>
            <w:r>
              <w:t xml:space="preserve"> very carefully …</w:t>
            </w:r>
          </w:p>
        </w:tc>
        <w:tc>
          <w:tcPr>
            <w:tcW w:w="1083" w:type="dxa"/>
          </w:tcPr>
          <w:p w:rsidR="009243C0" w:rsidRPr="00C27F9E" w:rsidRDefault="009243C0" w:rsidP="001A65A2">
            <w:pPr>
              <w:rPr>
                <w:u w:val="single"/>
              </w:rPr>
            </w:pPr>
          </w:p>
        </w:tc>
      </w:tr>
      <w:tr w:rsidR="009243C0" w:rsidTr="001A65A2">
        <w:tc>
          <w:tcPr>
            <w:tcW w:w="3159" w:type="dxa"/>
          </w:tcPr>
          <w:p w:rsidR="009243C0" w:rsidRPr="00C27F9E" w:rsidRDefault="009243C0" w:rsidP="001A65A2">
            <w:pPr>
              <w:rPr>
                <w:b/>
              </w:rPr>
            </w:pPr>
            <w:r>
              <w:rPr>
                <w:b/>
              </w:rPr>
              <w:t>M</w:t>
            </w:r>
            <w:r w:rsidRPr="00C27F9E">
              <w:rPr>
                <w:b/>
              </w:rPr>
              <w:t>odal</w:t>
            </w:r>
            <w:r>
              <w:t xml:space="preserve"> verbs to convey urgency</w:t>
            </w:r>
          </w:p>
        </w:tc>
        <w:tc>
          <w:tcPr>
            <w:tcW w:w="4774" w:type="dxa"/>
          </w:tcPr>
          <w:p w:rsidR="009243C0" w:rsidRPr="00C27F9E" w:rsidRDefault="009243C0" w:rsidP="001A65A2">
            <w:r>
              <w:t>This product</w:t>
            </w:r>
            <w:r w:rsidRPr="00C27F9E">
              <w:rPr>
                <w:u w:val="single"/>
              </w:rPr>
              <w:t xml:space="preserve"> will</w:t>
            </w:r>
            <w:r>
              <w:t xml:space="preserve"> transform your life!</w:t>
            </w:r>
          </w:p>
        </w:tc>
        <w:tc>
          <w:tcPr>
            <w:tcW w:w="1083" w:type="dxa"/>
          </w:tcPr>
          <w:p w:rsidR="009243C0" w:rsidRDefault="009243C0" w:rsidP="001A65A2"/>
        </w:tc>
      </w:tr>
      <w:tr w:rsidR="009243C0" w:rsidTr="001A65A2">
        <w:tc>
          <w:tcPr>
            <w:tcW w:w="3159" w:type="dxa"/>
          </w:tcPr>
          <w:p w:rsidR="009243C0" w:rsidRDefault="009243C0" w:rsidP="001A65A2">
            <w:r>
              <w:t>Short sentences for emphasis</w:t>
            </w:r>
          </w:p>
        </w:tc>
        <w:tc>
          <w:tcPr>
            <w:tcW w:w="4774" w:type="dxa"/>
          </w:tcPr>
          <w:p w:rsidR="009243C0" w:rsidRDefault="009243C0" w:rsidP="001A65A2">
            <w:r>
              <w:t>This has to stop!</w:t>
            </w:r>
          </w:p>
          <w:p w:rsidR="009243C0" w:rsidRDefault="009243C0" w:rsidP="001A65A2">
            <w:r>
              <w:t>Vote for change!</w:t>
            </w:r>
          </w:p>
        </w:tc>
        <w:tc>
          <w:tcPr>
            <w:tcW w:w="1083" w:type="dxa"/>
          </w:tcPr>
          <w:p w:rsidR="009243C0" w:rsidRDefault="009243C0" w:rsidP="001A65A2"/>
        </w:tc>
      </w:tr>
      <w:tr w:rsidR="009243C0" w:rsidTr="001A65A2">
        <w:tc>
          <w:tcPr>
            <w:tcW w:w="3159" w:type="dxa"/>
          </w:tcPr>
          <w:p w:rsidR="009243C0" w:rsidRDefault="009243C0" w:rsidP="001A65A2">
            <w:r>
              <w:t>Facts &amp; Statistics</w:t>
            </w:r>
          </w:p>
        </w:tc>
        <w:tc>
          <w:tcPr>
            <w:tcW w:w="4774" w:type="dxa"/>
          </w:tcPr>
          <w:p w:rsidR="009243C0" w:rsidRDefault="009243C0" w:rsidP="001A65A2">
            <w:r>
              <w:t>To support your arguments</w:t>
            </w:r>
          </w:p>
        </w:tc>
        <w:tc>
          <w:tcPr>
            <w:tcW w:w="1083" w:type="dxa"/>
          </w:tcPr>
          <w:p w:rsidR="009243C0" w:rsidRDefault="009243C0" w:rsidP="001A65A2"/>
        </w:tc>
      </w:tr>
      <w:tr w:rsidR="009243C0" w:rsidTr="001A65A2">
        <w:tc>
          <w:tcPr>
            <w:tcW w:w="3159" w:type="dxa"/>
          </w:tcPr>
          <w:p w:rsidR="009243C0" w:rsidRDefault="009243C0" w:rsidP="001A65A2">
            <w:r>
              <w:t>Semi-colons to structure repetition</w:t>
            </w:r>
          </w:p>
        </w:tc>
        <w:tc>
          <w:tcPr>
            <w:tcW w:w="4774" w:type="dxa"/>
          </w:tcPr>
          <w:p w:rsidR="009243C0" w:rsidRDefault="009243C0" w:rsidP="001A65A2">
            <w:r>
              <w:t>Bring your friends; bring your children; bring the whole family!</w:t>
            </w:r>
          </w:p>
        </w:tc>
        <w:tc>
          <w:tcPr>
            <w:tcW w:w="1083" w:type="dxa"/>
          </w:tcPr>
          <w:p w:rsidR="009243C0" w:rsidRDefault="009243C0" w:rsidP="001A65A2"/>
        </w:tc>
      </w:tr>
      <w:tr w:rsidR="009243C0" w:rsidTr="001A65A2">
        <w:tc>
          <w:tcPr>
            <w:tcW w:w="3159" w:type="dxa"/>
          </w:tcPr>
          <w:p w:rsidR="009243C0" w:rsidRDefault="009243C0" w:rsidP="001A65A2">
            <w:r>
              <w:t>Brackets or dashes, including for emphasis</w:t>
            </w:r>
          </w:p>
        </w:tc>
        <w:tc>
          <w:tcPr>
            <w:tcW w:w="4774" w:type="dxa"/>
          </w:tcPr>
          <w:p w:rsidR="009243C0" w:rsidRDefault="009243C0" w:rsidP="001A65A2">
            <w:r>
              <w:t>This is our chance – our only chance – to make a difference.</w:t>
            </w:r>
          </w:p>
        </w:tc>
        <w:tc>
          <w:tcPr>
            <w:tcW w:w="1083" w:type="dxa"/>
          </w:tcPr>
          <w:p w:rsidR="009243C0" w:rsidRDefault="009243C0" w:rsidP="001A65A2"/>
        </w:tc>
      </w:tr>
      <w:tr w:rsidR="009243C0" w:rsidTr="001A65A2">
        <w:tc>
          <w:tcPr>
            <w:tcW w:w="3159" w:type="dxa"/>
          </w:tcPr>
          <w:p w:rsidR="009243C0" w:rsidRDefault="009243C0" w:rsidP="001A65A2">
            <w:r>
              <w:t>Relative clauses to provide additional enticement</w:t>
            </w:r>
          </w:p>
        </w:tc>
        <w:tc>
          <w:tcPr>
            <w:tcW w:w="4774" w:type="dxa"/>
          </w:tcPr>
          <w:p w:rsidR="009243C0" w:rsidRDefault="009243C0" w:rsidP="001A65A2">
            <w:r>
              <w:t xml:space="preserve">Our hotel, </w:t>
            </w:r>
            <w:r w:rsidRPr="00C27F9E">
              <w:rPr>
                <w:u w:val="single"/>
              </w:rPr>
              <w:t>which has 3 swimming pools</w:t>
            </w:r>
            <w:r>
              <w:t>, overlooks a beautiful beach</w:t>
            </w:r>
          </w:p>
        </w:tc>
        <w:tc>
          <w:tcPr>
            <w:tcW w:w="1083" w:type="dxa"/>
          </w:tcPr>
          <w:p w:rsidR="009243C0" w:rsidRDefault="009243C0" w:rsidP="001A65A2"/>
        </w:tc>
      </w:tr>
      <w:tr w:rsidR="009243C0" w:rsidTr="001A65A2">
        <w:tc>
          <w:tcPr>
            <w:tcW w:w="3159" w:type="dxa"/>
          </w:tcPr>
          <w:p w:rsidR="009243C0" w:rsidRDefault="009243C0" w:rsidP="001A65A2">
            <w:r>
              <w:t>Use commas to make fronted adverbials and subordinate clauses</w:t>
            </w:r>
          </w:p>
        </w:tc>
        <w:tc>
          <w:tcPr>
            <w:tcW w:w="4774" w:type="dxa"/>
          </w:tcPr>
          <w:p w:rsidR="009243C0" w:rsidRDefault="009243C0" w:rsidP="001A65A2">
            <w:r>
              <w:t>After your visit, you won’t want to leave.</w:t>
            </w:r>
          </w:p>
          <w:p w:rsidR="009243C0" w:rsidRDefault="009243C0" w:rsidP="001A65A2"/>
          <w:p w:rsidR="009243C0" w:rsidRDefault="009243C0" w:rsidP="001A65A2">
            <w:r>
              <w:t>Once you’ve tasted our delicious sandwiches, you’ll be coming back for more!</w:t>
            </w:r>
          </w:p>
        </w:tc>
        <w:tc>
          <w:tcPr>
            <w:tcW w:w="1083" w:type="dxa"/>
          </w:tcPr>
          <w:p w:rsidR="009243C0" w:rsidRDefault="009243C0" w:rsidP="001A65A2"/>
        </w:tc>
      </w:tr>
    </w:tbl>
    <w:p w:rsidR="009243C0" w:rsidRDefault="009243C0" w:rsidP="009243C0"/>
    <w:p w:rsidR="009243C0" w:rsidRDefault="009243C0">
      <w:r>
        <w:br w:type="page"/>
      </w:r>
    </w:p>
    <w:p w:rsidR="009243C0" w:rsidRDefault="009243C0" w:rsidP="002922C1">
      <w:pPr>
        <w:jc w:val="center"/>
      </w:pPr>
      <w:r>
        <w:rPr>
          <w:noProof/>
          <w:lang w:eastAsia="en-GB"/>
        </w:rPr>
        <w:lastRenderedPageBreak/>
        <w:drawing>
          <wp:inline distT="0" distB="0" distL="0" distR="0" wp14:anchorId="402CDD5B" wp14:editId="1434C84C">
            <wp:extent cx="5731510" cy="788606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886060"/>
                    </a:xfrm>
                    <a:prstGeom prst="rect">
                      <a:avLst/>
                    </a:prstGeom>
                  </pic:spPr>
                </pic:pic>
              </a:graphicData>
            </a:graphic>
          </wp:inline>
        </w:drawing>
      </w:r>
    </w:p>
    <w:p w:rsidR="009243C0" w:rsidRDefault="009243C0">
      <w:r>
        <w:br w:type="page"/>
      </w:r>
    </w:p>
    <w:p w:rsidR="00BD37AF" w:rsidRDefault="009243C0" w:rsidP="002922C1">
      <w:pPr>
        <w:jc w:val="center"/>
      </w:pPr>
      <w:r>
        <w:rPr>
          <w:noProof/>
          <w:lang w:eastAsia="en-GB"/>
        </w:rPr>
        <w:lastRenderedPageBreak/>
        <w:drawing>
          <wp:inline distT="0" distB="0" distL="0" distR="0" wp14:anchorId="6EE45547" wp14:editId="7651C08D">
            <wp:extent cx="5248893" cy="7198832"/>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7320" cy="7210390"/>
                    </a:xfrm>
                    <a:prstGeom prst="rect">
                      <a:avLst/>
                    </a:prstGeom>
                  </pic:spPr>
                </pic:pic>
              </a:graphicData>
            </a:graphic>
          </wp:inline>
        </w:drawing>
      </w:r>
    </w:p>
    <w:p w:rsidR="00BD37AF" w:rsidRDefault="00BD37AF">
      <w:r>
        <w:br w:type="page"/>
      </w:r>
    </w:p>
    <w:p w:rsidR="009243C0" w:rsidRDefault="00BD37AF" w:rsidP="002922C1">
      <w:pPr>
        <w:jc w:val="center"/>
      </w:pPr>
      <w:r>
        <w:rPr>
          <w:noProof/>
          <w:lang w:eastAsia="en-GB"/>
        </w:rPr>
        <w:lastRenderedPageBreak/>
        <w:drawing>
          <wp:inline distT="0" distB="0" distL="0" distR="0" wp14:anchorId="0D0C70BB" wp14:editId="314D691C">
            <wp:extent cx="8392056" cy="5584241"/>
            <wp:effectExtent l="0" t="6032" r="3492" b="349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8407777" cy="5594702"/>
                    </a:xfrm>
                    <a:prstGeom prst="rect">
                      <a:avLst/>
                    </a:prstGeom>
                  </pic:spPr>
                </pic:pic>
              </a:graphicData>
            </a:graphic>
          </wp:inline>
        </w:drawing>
      </w:r>
    </w:p>
    <w:sectPr w:rsidR="009243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739FB"/>
    <w:multiLevelType w:val="hybridMultilevel"/>
    <w:tmpl w:val="3A62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D46CDC"/>
    <w:multiLevelType w:val="hybridMultilevel"/>
    <w:tmpl w:val="3A62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657038"/>
    <w:multiLevelType w:val="hybridMultilevel"/>
    <w:tmpl w:val="1FE88D88"/>
    <w:lvl w:ilvl="0" w:tplc="0FF6A8F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C1511D"/>
    <w:multiLevelType w:val="hybridMultilevel"/>
    <w:tmpl w:val="FDA2E0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133FC2"/>
    <w:multiLevelType w:val="hybridMultilevel"/>
    <w:tmpl w:val="85544F00"/>
    <w:lvl w:ilvl="0" w:tplc="7040B5EA">
      <w:start w:val="1"/>
      <w:numFmt w:val="bullet"/>
      <w:lvlText w:val=""/>
      <w:lvlJc w:val="left"/>
      <w:pPr>
        <w:ind w:left="284" w:hanging="284"/>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ED6"/>
    <w:rsid w:val="000014CD"/>
    <w:rsid w:val="00027099"/>
    <w:rsid w:val="00030DE9"/>
    <w:rsid w:val="00073F0E"/>
    <w:rsid w:val="00086C5B"/>
    <w:rsid w:val="000B3787"/>
    <w:rsid w:val="00110523"/>
    <w:rsid w:val="00132CF7"/>
    <w:rsid w:val="00192183"/>
    <w:rsid w:val="001A77DD"/>
    <w:rsid w:val="001B2EC6"/>
    <w:rsid w:val="001B5A71"/>
    <w:rsid w:val="002758CF"/>
    <w:rsid w:val="002922C1"/>
    <w:rsid w:val="002B4E35"/>
    <w:rsid w:val="002D1C4D"/>
    <w:rsid w:val="002F08EB"/>
    <w:rsid w:val="002F2872"/>
    <w:rsid w:val="002F55AD"/>
    <w:rsid w:val="00323DD7"/>
    <w:rsid w:val="003A1BBA"/>
    <w:rsid w:val="003C77B3"/>
    <w:rsid w:val="003E5004"/>
    <w:rsid w:val="003F1C31"/>
    <w:rsid w:val="00411C7F"/>
    <w:rsid w:val="00451D73"/>
    <w:rsid w:val="00470656"/>
    <w:rsid w:val="0049548C"/>
    <w:rsid w:val="004B58E7"/>
    <w:rsid w:val="005A23E1"/>
    <w:rsid w:val="005E0ED6"/>
    <w:rsid w:val="0064138F"/>
    <w:rsid w:val="006433FD"/>
    <w:rsid w:val="00676C22"/>
    <w:rsid w:val="006E0EDC"/>
    <w:rsid w:val="006F6603"/>
    <w:rsid w:val="0070383A"/>
    <w:rsid w:val="00714A77"/>
    <w:rsid w:val="00723C70"/>
    <w:rsid w:val="00730DB5"/>
    <w:rsid w:val="00767F7A"/>
    <w:rsid w:val="007757B7"/>
    <w:rsid w:val="00796CDF"/>
    <w:rsid w:val="007A10CE"/>
    <w:rsid w:val="007A3DE8"/>
    <w:rsid w:val="00825A79"/>
    <w:rsid w:val="00830BAA"/>
    <w:rsid w:val="00851D79"/>
    <w:rsid w:val="00896743"/>
    <w:rsid w:val="008D3EE0"/>
    <w:rsid w:val="008F726C"/>
    <w:rsid w:val="009243C0"/>
    <w:rsid w:val="00947B1B"/>
    <w:rsid w:val="00975BF3"/>
    <w:rsid w:val="009A1AEE"/>
    <w:rsid w:val="009E09D9"/>
    <w:rsid w:val="009E4ED7"/>
    <w:rsid w:val="00A65246"/>
    <w:rsid w:val="00A819D5"/>
    <w:rsid w:val="00A93F9E"/>
    <w:rsid w:val="00AC4E9B"/>
    <w:rsid w:val="00B14452"/>
    <w:rsid w:val="00B424DF"/>
    <w:rsid w:val="00B527D9"/>
    <w:rsid w:val="00B57CB6"/>
    <w:rsid w:val="00B81899"/>
    <w:rsid w:val="00B87251"/>
    <w:rsid w:val="00BD37AF"/>
    <w:rsid w:val="00BF79CF"/>
    <w:rsid w:val="00C03279"/>
    <w:rsid w:val="00C54FB1"/>
    <w:rsid w:val="00C915E1"/>
    <w:rsid w:val="00D2274D"/>
    <w:rsid w:val="00D31749"/>
    <w:rsid w:val="00D34474"/>
    <w:rsid w:val="00D349A3"/>
    <w:rsid w:val="00D46E74"/>
    <w:rsid w:val="00D661F4"/>
    <w:rsid w:val="00D707CC"/>
    <w:rsid w:val="00DB4CC8"/>
    <w:rsid w:val="00E36846"/>
    <w:rsid w:val="00E75D9F"/>
    <w:rsid w:val="00E95B82"/>
    <w:rsid w:val="00EC134B"/>
    <w:rsid w:val="00F523F3"/>
    <w:rsid w:val="00F632DE"/>
    <w:rsid w:val="00F74196"/>
    <w:rsid w:val="00F87F5E"/>
    <w:rsid w:val="00FA27E8"/>
    <w:rsid w:val="00FB735C"/>
    <w:rsid w:val="00FF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BD97"/>
  <w15:chartTrackingRefBased/>
  <w15:docId w15:val="{0FE585F1-AD41-4BF8-86C0-DFAAEB1E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7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4CC8"/>
    <w:pPr>
      <w:ind w:left="720"/>
      <w:contextualSpacing/>
    </w:pPr>
  </w:style>
  <w:style w:type="paragraph" w:styleId="BalloonText">
    <w:name w:val="Balloon Text"/>
    <w:basedOn w:val="Normal"/>
    <w:link w:val="BalloonTextChar"/>
    <w:uiPriority w:val="99"/>
    <w:semiHidden/>
    <w:unhideWhenUsed/>
    <w:rsid w:val="00767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F7A"/>
    <w:rPr>
      <w:rFonts w:ascii="Segoe UI" w:hAnsi="Segoe UI" w:cs="Segoe UI"/>
      <w:sz w:val="18"/>
      <w:szCs w:val="18"/>
    </w:rPr>
  </w:style>
  <w:style w:type="character" w:styleId="Hyperlink">
    <w:name w:val="Hyperlink"/>
    <w:basedOn w:val="DefaultParagraphFont"/>
    <w:uiPriority w:val="99"/>
    <w:unhideWhenUsed/>
    <w:rsid w:val="009E09D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4102">
      <w:bodyDiv w:val="1"/>
      <w:marLeft w:val="0"/>
      <w:marRight w:val="0"/>
      <w:marTop w:val="0"/>
      <w:marBottom w:val="0"/>
      <w:divBdr>
        <w:top w:val="none" w:sz="0" w:space="0" w:color="auto"/>
        <w:left w:val="none" w:sz="0" w:space="0" w:color="auto"/>
        <w:bottom w:val="none" w:sz="0" w:space="0" w:color="auto"/>
        <w:right w:val="none" w:sz="0" w:space="0" w:color="auto"/>
      </w:divBdr>
    </w:div>
    <w:div w:id="130829114">
      <w:bodyDiv w:val="1"/>
      <w:marLeft w:val="0"/>
      <w:marRight w:val="0"/>
      <w:marTop w:val="0"/>
      <w:marBottom w:val="0"/>
      <w:divBdr>
        <w:top w:val="none" w:sz="0" w:space="0" w:color="auto"/>
        <w:left w:val="none" w:sz="0" w:space="0" w:color="auto"/>
        <w:bottom w:val="none" w:sz="0" w:space="0" w:color="auto"/>
        <w:right w:val="none" w:sz="0" w:space="0" w:color="auto"/>
      </w:divBdr>
    </w:div>
    <w:div w:id="378288027">
      <w:bodyDiv w:val="1"/>
      <w:marLeft w:val="0"/>
      <w:marRight w:val="0"/>
      <w:marTop w:val="0"/>
      <w:marBottom w:val="0"/>
      <w:divBdr>
        <w:top w:val="none" w:sz="0" w:space="0" w:color="auto"/>
        <w:left w:val="none" w:sz="0" w:space="0" w:color="auto"/>
        <w:bottom w:val="none" w:sz="0" w:space="0" w:color="auto"/>
        <w:right w:val="none" w:sz="0" w:space="0" w:color="auto"/>
      </w:divBdr>
    </w:div>
    <w:div w:id="550263931">
      <w:bodyDiv w:val="1"/>
      <w:marLeft w:val="0"/>
      <w:marRight w:val="0"/>
      <w:marTop w:val="0"/>
      <w:marBottom w:val="0"/>
      <w:divBdr>
        <w:top w:val="none" w:sz="0" w:space="0" w:color="auto"/>
        <w:left w:val="none" w:sz="0" w:space="0" w:color="auto"/>
        <w:bottom w:val="none" w:sz="0" w:space="0" w:color="auto"/>
        <w:right w:val="none" w:sz="0" w:space="0" w:color="auto"/>
      </w:divBdr>
    </w:div>
    <w:div w:id="783354785">
      <w:bodyDiv w:val="1"/>
      <w:marLeft w:val="0"/>
      <w:marRight w:val="0"/>
      <w:marTop w:val="0"/>
      <w:marBottom w:val="0"/>
      <w:divBdr>
        <w:top w:val="none" w:sz="0" w:space="0" w:color="auto"/>
        <w:left w:val="none" w:sz="0" w:space="0" w:color="auto"/>
        <w:bottom w:val="none" w:sz="0" w:space="0" w:color="auto"/>
        <w:right w:val="none" w:sz="0" w:space="0" w:color="auto"/>
      </w:divBdr>
    </w:div>
    <w:div w:id="917783699">
      <w:bodyDiv w:val="1"/>
      <w:marLeft w:val="0"/>
      <w:marRight w:val="0"/>
      <w:marTop w:val="0"/>
      <w:marBottom w:val="0"/>
      <w:divBdr>
        <w:top w:val="none" w:sz="0" w:space="0" w:color="auto"/>
        <w:left w:val="none" w:sz="0" w:space="0" w:color="auto"/>
        <w:bottom w:val="none" w:sz="0" w:space="0" w:color="auto"/>
        <w:right w:val="none" w:sz="0" w:space="0" w:color="auto"/>
      </w:divBdr>
    </w:div>
    <w:div w:id="949046286">
      <w:bodyDiv w:val="1"/>
      <w:marLeft w:val="0"/>
      <w:marRight w:val="0"/>
      <w:marTop w:val="0"/>
      <w:marBottom w:val="0"/>
      <w:divBdr>
        <w:top w:val="none" w:sz="0" w:space="0" w:color="auto"/>
        <w:left w:val="none" w:sz="0" w:space="0" w:color="auto"/>
        <w:bottom w:val="none" w:sz="0" w:space="0" w:color="auto"/>
        <w:right w:val="none" w:sz="0" w:space="0" w:color="auto"/>
      </w:divBdr>
    </w:div>
    <w:div w:id="977613192">
      <w:bodyDiv w:val="1"/>
      <w:marLeft w:val="0"/>
      <w:marRight w:val="0"/>
      <w:marTop w:val="0"/>
      <w:marBottom w:val="0"/>
      <w:divBdr>
        <w:top w:val="none" w:sz="0" w:space="0" w:color="auto"/>
        <w:left w:val="none" w:sz="0" w:space="0" w:color="auto"/>
        <w:bottom w:val="none" w:sz="0" w:space="0" w:color="auto"/>
        <w:right w:val="none" w:sz="0" w:space="0" w:color="auto"/>
      </w:divBdr>
    </w:div>
    <w:div w:id="1240599123">
      <w:bodyDiv w:val="1"/>
      <w:marLeft w:val="0"/>
      <w:marRight w:val="0"/>
      <w:marTop w:val="0"/>
      <w:marBottom w:val="0"/>
      <w:divBdr>
        <w:top w:val="none" w:sz="0" w:space="0" w:color="auto"/>
        <w:left w:val="none" w:sz="0" w:space="0" w:color="auto"/>
        <w:bottom w:val="none" w:sz="0" w:space="0" w:color="auto"/>
        <w:right w:val="none" w:sz="0" w:space="0" w:color="auto"/>
      </w:divBdr>
    </w:div>
    <w:div w:id="1244296826">
      <w:bodyDiv w:val="1"/>
      <w:marLeft w:val="0"/>
      <w:marRight w:val="0"/>
      <w:marTop w:val="0"/>
      <w:marBottom w:val="0"/>
      <w:divBdr>
        <w:top w:val="none" w:sz="0" w:space="0" w:color="auto"/>
        <w:left w:val="none" w:sz="0" w:space="0" w:color="auto"/>
        <w:bottom w:val="none" w:sz="0" w:space="0" w:color="auto"/>
        <w:right w:val="none" w:sz="0" w:space="0" w:color="auto"/>
      </w:divBdr>
    </w:div>
    <w:div w:id="1296064457">
      <w:bodyDiv w:val="1"/>
      <w:marLeft w:val="0"/>
      <w:marRight w:val="0"/>
      <w:marTop w:val="0"/>
      <w:marBottom w:val="0"/>
      <w:divBdr>
        <w:top w:val="none" w:sz="0" w:space="0" w:color="auto"/>
        <w:left w:val="none" w:sz="0" w:space="0" w:color="auto"/>
        <w:bottom w:val="none" w:sz="0" w:space="0" w:color="auto"/>
        <w:right w:val="none" w:sz="0" w:space="0" w:color="auto"/>
      </w:divBdr>
    </w:div>
    <w:div w:id="1396275314">
      <w:bodyDiv w:val="1"/>
      <w:marLeft w:val="0"/>
      <w:marRight w:val="0"/>
      <w:marTop w:val="0"/>
      <w:marBottom w:val="0"/>
      <w:divBdr>
        <w:top w:val="none" w:sz="0" w:space="0" w:color="auto"/>
        <w:left w:val="none" w:sz="0" w:space="0" w:color="auto"/>
        <w:bottom w:val="none" w:sz="0" w:space="0" w:color="auto"/>
        <w:right w:val="none" w:sz="0" w:space="0" w:color="auto"/>
      </w:divBdr>
    </w:div>
    <w:div w:id="1452360214">
      <w:bodyDiv w:val="1"/>
      <w:marLeft w:val="0"/>
      <w:marRight w:val="0"/>
      <w:marTop w:val="0"/>
      <w:marBottom w:val="0"/>
      <w:divBdr>
        <w:top w:val="none" w:sz="0" w:space="0" w:color="auto"/>
        <w:left w:val="none" w:sz="0" w:space="0" w:color="auto"/>
        <w:bottom w:val="none" w:sz="0" w:space="0" w:color="auto"/>
        <w:right w:val="none" w:sz="0" w:space="0" w:color="auto"/>
      </w:divBdr>
    </w:div>
    <w:div w:id="154090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inkl.co.uk/search?ter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asterthecurriculum.co.uk/"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bc.co.uk/bitesize" TargetMode="External"/><Relationship Id="rId11" Type="http://schemas.openxmlformats.org/officeDocument/2006/relationships/hyperlink" Target="https://www.fastcompany.com/90478307/stuck-at-home-take-free-drawing-classes-from-famous-illustrators" TargetMode="External"/><Relationship Id="rId5" Type="http://schemas.openxmlformats.org/officeDocument/2006/relationships/hyperlink" Target="https://www.amazon.co.uk/s?k=target+your+maths&amp;i=stripbooks&amp;ref=nb_sb_noss_2" TargetMode="External"/><Relationship Id="rId15" Type="http://schemas.openxmlformats.org/officeDocument/2006/relationships/image" Target="media/image4.png"/><Relationship Id="rId10" Type="http://schemas.openxmlformats.org/officeDocument/2006/relationships/hyperlink" Target="https://home.oxfordowl.co.uk/books/free-ebook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literacyshedblog.com/blog/reading-viper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5E11C029</Template>
  <TotalTime>66</TotalTime>
  <Pages>11</Pages>
  <Words>1240</Words>
  <Characters>7073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Genny New</dc:creator>
  <cp:keywords/>
  <dc:description/>
  <cp:lastModifiedBy>Genny New</cp:lastModifiedBy>
  <cp:revision>26</cp:revision>
  <cp:lastPrinted>2020-03-14T16:32:00Z</cp:lastPrinted>
  <dcterms:created xsi:type="dcterms:W3CDTF">2020-03-22T08:44:00Z</dcterms:created>
  <dcterms:modified xsi:type="dcterms:W3CDTF">2020-03-22T11:25:00Z</dcterms:modified>
</cp:coreProperties>
</file>